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71" w:rsidRPr="003D2F71" w:rsidRDefault="003D2F71" w:rsidP="003D2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3D2F71">
        <w:rPr>
          <w:rFonts w:ascii="Verdana" w:eastAsia="Times New Roman" w:hAnsi="Verdana" w:cs="Times New Roman"/>
          <w:b/>
          <w:bCs/>
          <w:color w:val="000000"/>
        </w:rPr>
        <w:t>The Stalker Surface Velocity Radar (SVR)</w:t>
      </w:r>
    </w:p>
    <w:p w:rsidR="003D2F71" w:rsidRPr="003D2F71" w:rsidRDefault="003D2F71" w:rsidP="003D2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</w:pPr>
      <w:r w:rsidRPr="003D2F71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General Specifications</w:t>
      </w:r>
    </w:p>
    <w:tbl>
      <w:tblPr>
        <w:tblW w:w="4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3"/>
        <w:gridCol w:w="2767"/>
      </w:tblGrid>
      <w:tr w:rsidR="003D2F71" w:rsidRPr="003D2F71" w:rsidTr="003D2F71">
        <w:trPr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Surface Velocity Radar Sensor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Operating 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34.7 GHz (</w:t>
            </w:r>
            <w:proofErr w:type="spellStart"/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</w:t>
            </w:r>
            <w:proofErr w:type="spellEnd"/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-Band)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+/-100 MHz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Power Requirements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Voltage:</w:t>
            </w:r>
            <w:r w:rsidRPr="003D2F7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9-16 VDC </w:t>
            </w:r>
          </w:p>
          <w:p w:rsidR="003D2F71" w:rsidRPr="003D2F71" w:rsidRDefault="003D2F71" w:rsidP="003D2F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Current:</w:t>
            </w:r>
            <w:r w:rsidRPr="003D2F7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(at 12 VDC nominal)</w:t>
            </w:r>
            <w:r w:rsidRPr="003D2F7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Transmitter on: 470 mA</w:t>
            </w:r>
            <w:r w:rsidRPr="003D2F7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Transmitter off: 100 mA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Environmental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Operating: -22° F (-30° C) to +158° F (+70° C) ,</w:t>
            </w: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90% relative humidity,</w:t>
            </w: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Non-operating: -40° F (-40° C) to +185° F (+85° C)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Mechanical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Weight: 2.15 lb. (0.98 kg) with battery handle attached )</w:t>
            </w: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Length: 7.35 in. (18.5 cm)</w:t>
            </w: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Width – 2.83 inches (7.2 cm)</w:t>
            </w: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Radar Body Material – Aluminum and Magnesium die castings</w:t>
            </w: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Handle Case Material – ABS polymer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Accuracy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+/- 0.1 m/s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Auto Self-Test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Performed every 10 minutes while transmitting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Speed 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0.2 m/s to 18 m/s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Verticle</w:t>
            </w:r>
            <w:proofErr w:type="spellEnd"/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Angle Accuracy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+/- 2°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Verticle</w:t>
            </w:r>
            <w:proofErr w:type="spellEnd"/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Angle Resolution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1°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Ingress Protection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IP67 dust and water proof</w:t>
            </w:r>
          </w:p>
        </w:tc>
      </w:tr>
    </w:tbl>
    <w:p w:rsidR="003D2F71" w:rsidRPr="003D2F71" w:rsidRDefault="003D2F71" w:rsidP="003D2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C0000"/>
          <w:sz w:val="20"/>
          <w:szCs w:val="20"/>
        </w:rPr>
      </w:pPr>
      <w:r w:rsidRPr="003D2F71">
        <w:rPr>
          <w:rFonts w:ascii="Verdana" w:eastAsia="Times New Roman" w:hAnsi="Verdana" w:cs="Times New Roman"/>
          <w:b/>
          <w:bCs/>
          <w:color w:val="CC0000"/>
          <w:sz w:val="20"/>
          <w:szCs w:val="20"/>
        </w:rPr>
        <w:t>Microwave Specifications:</w:t>
      </w:r>
    </w:p>
    <w:tbl>
      <w:tblPr>
        <w:tblW w:w="4440" w:type="dxa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3170"/>
      </w:tblGrid>
      <w:tr w:rsidR="003D2F71" w:rsidRPr="003D2F71" w:rsidTr="003D2F71">
        <w:trPr>
          <w:tblCellSpacing w:w="15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Antenna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Conical horn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Polarization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Circular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3DB </w:t>
            </w:r>
            <w:proofErr w:type="spellStart"/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Beamwidth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12° +/- 1°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RF 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Gunn-Effect diode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Receiver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Two Direct-Conversion Homodyne receivers using four low-noise </w:t>
            </w:r>
            <w:proofErr w:type="spellStart"/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Schottky</w:t>
            </w:r>
            <w:proofErr w:type="spellEnd"/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battier mixer diodes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Power Output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3D2F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mW</w:t>
            </w:r>
            <w:proofErr w:type="spellEnd"/>
            <w:r w:rsidRPr="003D2F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minimum</w:t>
            </w:r>
            <w:r w:rsidRPr="003D2F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25 </w:t>
            </w:r>
            <w:proofErr w:type="spellStart"/>
            <w:r w:rsidRPr="003D2F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mW</w:t>
            </w:r>
            <w:proofErr w:type="spellEnd"/>
            <w:r w:rsidRPr="003D2F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nominal</w:t>
            </w:r>
            <w:r w:rsidRPr="003D2F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 xml:space="preserve">50 </w:t>
            </w:r>
            <w:proofErr w:type="spellStart"/>
            <w:r w:rsidRPr="003D2F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mW</w:t>
            </w:r>
            <w:proofErr w:type="spellEnd"/>
            <w:r w:rsidRPr="003D2F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maximum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Power Density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2 </w:t>
            </w:r>
            <w:proofErr w:type="spellStart"/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mW</w:t>
            </w:r>
            <w:proofErr w:type="spellEnd"/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/cm2 maximum at 5 cm from lens</w:t>
            </w:r>
          </w:p>
        </w:tc>
      </w:tr>
    </w:tbl>
    <w:p w:rsidR="003D2F71" w:rsidRPr="003D2F71" w:rsidRDefault="003D2F71" w:rsidP="003D2F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D2F7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3D2F71" w:rsidRPr="003D2F71" w:rsidRDefault="003D2F71" w:rsidP="003D2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C0000"/>
        </w:rPr>
      </w:pPr>
      <w:r w:rsidRPr="003D2F71">
        <w:rPr>
          <w:rFonts w:ascii="Verdana" w:eastAsia="Times New Roman" w:hAnsi="Verdana" w:cs="Times New Roman"/>
          <w:b/>
          <w:bCs/>
          <w:color w:val="CC0000"/>
        </w:rPr>
        <w:t>Factory Configuration (defaults in bold)</w:t>
      </w:r>
    </w:p>
    <w:tbl>
      <w:tblPr>
        <w:tblW w:w="4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8"/>
        <w:gridCol w:w="2682"/>
      </w:tblGrid>
      <w:tr w:rsidR="003D2F71" w:rsidRPr="003D2F71" w:rsidTr="003D2F71">
        <w:trPr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Units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ft</w:t>
            </w:r>
            <w:proofErr w:type="spellEnd"/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/s (</w:t>
            </w:r>
            <w:proofErr w:type="spellStart"/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feet.sec</w:t>
            </w:r>
            <w:proofErr w:type="spellEnd"/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), cm/s (centimeters/sec), m/s (meters/sec), mph (miles/hour), or km/h (kilometers/hour)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Leading Character Zero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Space</w:t>
            </w: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(ASCII 20h) or “0” (ASCII 30h) for ASCII formats (A, B, S)</w:t>
            </w:r>
          </w:p>
        </w:tc>
        <w:bookmarkStart w:id="0" w:name="_GoBack"/>
        <w:bookmarkEnd w:id="0"/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Serial Port Baud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The serial port operates at 8 data bits, no parity and 1 stop bit (8N1) with the following selectable baud rates: 300, 600, 1200, 2400, 4800, </w:t>
            </w:r>
            <w:r w:rsidRPr="003D2F7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9600</w:t>
            </w: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, 19200, 38400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Serial Port Data Format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None – no data output</w:t>
            </w: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‘A’ – Averaged velocity output (continuous)</w:t>
            </w: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‘AP’ – Peak Speed only (continuous)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Communications Protocol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RS-232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Auto Test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Automatic test runs </w:t>
            </w:r>
            <w:r w:rsidRPr="003D2F7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always</w:t>
            </w: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or only when the radar transmitter is on.</w:t>
            </w:r>
          </w:p>
        </w:tc>
      </w:tr>
    </w:tbl>
    <w:p w:rsidR="003D2F71" w:rsidRPr="003D2F71" w:rsidRDefault="003D2F71" w:rsidP="003D2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C0000"/>
        </w:rPr>
      </w:pPr>
      <w:r w:rsidRPr="003D2F71">
        <w:rPr>
          <w:rFonts w:ascii="Verdana" w:eastAsia="Times New Roman" w:hAnsi="Verdana" w:cs="Times New Roman"/>
          <w:b/>
          <w:bCs/>
          <w:color w:val="CC0000"/>
        </w:rPr>
        <w:t>Field Configuration (defaults in bold)</w:t>
      </w:r>
    </w:p>
    <w:tbl>
      <w:tblPr>
        <w:tblW w:w="4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6"/>
        <w:gridCol w:w="2914"/>
      </w:tblGrid>
      <w:tr w:rsidR="003D2F71" w:rsidRPr="003D2F71" w:rsidTr="003D2F71">
        <w:trPr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Transmit/Hold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Turns the microwave transmitter </w:t>
            </w:r>
            <w:r w:rsidRPr="003D2F7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On</w:t>
            </w: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or Off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Radar Zone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Away, </w:t>
            </w:r>
            <w:r w:rsidRPr="003D2F7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Closing</w:t>
            </w: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 or Auto directional sensitivity may </w:t>
            </w: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be selected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Horizontal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Angles from 0° to 60° may be selected in 5° increments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Sensitivity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 levels of field sensitivity may be selected (1/2/3/</w:t>
            </w:r>
            <w:r w:rsidRPr="003D2F7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4 max</w:t>
            </w: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)</w:t>
            </w:r>
          </w:p>
        </w:tc>
      </w:tr>
      <w:tr w:rsidR="003D2F71" w:rsidRPr="003D2F71" w:rsidTr="003D2F71">
        <w:trPr>
          <w:tblCellSpacing w:w="15" w:type="dxa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Test Mode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3D2F71" w:rsidRPr="003D2F71" w:rsidRDefault="003D2F71" w:rsidP="003D2F7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3D2F7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Initiates a speed sensor self-test followed by a 60 second tuning fork mode, during which time directionality screening is disabled and the speed sensor will respond to any target direction (away or closing) or to non-directional targets (like tuning forks)</w:t>
            </w:r>
          </w:p>
        </w:tc>
      </w:tr>
    </w:tbl>
    <w:p w:rsidR="008C39EA" w:rsidRDefault="008C39EA"/>
    <w:sectPr w:rsidR="008C3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71"/>
    <w:rsid w:val="003D2F71"/>
    <w:rsid w:val="008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2018-12-06T18:25:00Z</dcterms:created>
  <dcterms:modified xsi:type="dcterms:W3CDTF">2018-12-06T18:30:00Z</dcterms:modified>
</cp:coreProperties>
</file>